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52" w:rsidRDefault="003E4D52" w:rsidP="003E4D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2A0897" w:rsidRDefault="002A0897" w:rsidP="003E4D5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0897" w:rsidRPr="002A0897" w:rsidRDefault="002A0897" w:rsidP="002A089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2A089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12-дәріс: </w:t>
      </w:r>
      <w:r w:rsidRPr="002A0897">
        <w:rPr>
          <w:rFonts w:ascii="Times New Roman" w:eastAsia="Times New Roman" w:hAnsi="Times New Roman"/>
          <w:sz w:val="24"/>
          <w:szCs w:val="24"/>
          <w:lang w:val="kk-KZ" w:eastAsia="ru-RU"/>
        </w:rPr>
        <w:t>Очерк мәтіндерінде адам іс-әрекетін  бейнелеу тәсілдері. Психологизм әдісі.</w:t>
      </w:r>
    </w:p>
    <w:bookmarkEnd w:id="0"/>
    <w:p w:rsidR="00947D35" w:rsidRDefault="002A0897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25"/>
    <w:rsid w:val="00282096"/>
    <w:rsid w:val="002A0897"/>
    <w:rsid w:val="002E0148"/>
    <w:rsid w:val="002E3276"/>
    <w:rsid w:val="003E4D52"/>
    <w:rsid w:val="004F0025"/>
    <w:rsid w:val="005C257B"/>
    <w:rsid w:val="007A2A6E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2018-01-14T07:43:00Z</dcterms:created>
  <dcterms:modified xsi:type="dcterms:W3CDTF">2018-01-14T08:07:00Z</dcterms:modified>
</cp:coreProperties>
</file>